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7EE3" w14:textId="77777777" w:rsidR="00E41625" w:rsidRPr="00E41625" w:rsidRDefault="00E41625" w:rsidP="00E4162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t>How to operate a fire extinguisher</w:t>
      </w:r>
    </w:p>
    <w:p w14:paraId="6008C27F" w14:textId="77777777" w:rsidR="00E41625" w:rsidRDefault="00E41625" w:rsidP="00E41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There are a number of different types of portable fire extinguishers, each can be identified by the colour coding and labelling.</w:t>
      </w:r>
    </w:p>
    <w:p w14:paraId="7ED5A713" w14:textId="5DADEAFE" w:rsidR="00E41625" w:rsidRPr="00E41625" w:rsidRDefault="00E41625" w:rsidP="00E41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Check that the extinguisher you intend to use is suitable for the type of fire encountered</w:t>
      </w:r>
      <w:r>
        <w:rPr>
          <w:rFonts w:ascii="Palatino Linotype" w:eastAsia="Times New Roman" w:hAnsi="Palatino Linotype" w:cs="Times New Roman"/>
          <w:sz w:val="24"/>
          <w:szCs w:val="24"/>
          <w:lang w:eastAsia="en-AU"/>
        </w:rPr>
        <w:t>,</w:t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 xml:space="preserve"> </w:t>
      </w:r>
      <w:proofErr w:type="gramStart"/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e</w:t>
      </w:r>
      <w:r>
        <w:rPr>
          <w:rFonts w:ascii="Palatino Linotype" w:eastAsia="Times New Roman" w:hAnsi="Palatino Linotype" w:cs="Times New Roman"/>
          <w:sz w:val="24"/>
          <w:szCs w:val="24"/>
          <w:lang w:eastAsia="en-AU"/>
        </w:rPr>
        <w:t>.</w:t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g</w:t>
      </w:r>
      <w:r>
        <w:rPr>
          <w:rFonts w:ascii="Palatino Linotype" w:eastAsia="Times New Roman" w:hAnsi="Palatino Linotype" w:cs="Times New Roman"/>
          <w:sz w:val="24"/>
          <w:szCs w:val="24"/>
          <w:lang w:eastAsia="en-AU"/>
        </w:rPr>
        <w:t>.</w:t>
      </w:r>
      <w:proofErr w:type="gramEnd"/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 xml:space="preserve"> a water extinguisher must never be used on any fire involving electrical equipment.</w:t>
      </w:r>
    </w:p>
    <w:p w14:paraId="65777139" w14:textId="6EF54BD0" w:rsidR="00E41625" w:rsidRPr="00E41625" w:rsidRDefault="00E41625" w:rsidP="00E41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There are four basic steps for using modern portable fire extinguishers.</w:t>
      </w:r>
    </w:p>
    <w:p w14:paraId="323F7226" w14:textId="77777777" w:rsidR="00E41625" w:rsidRPr="00E41625" w:rsidRDefault="00E41625" w:rsidP="00E41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The acronym </w:t>
      </w:r>
      <w:r w:rsidRPr="00E41625"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t>PASS</w:t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 is used to describe these four basic steps.</w:t>
      </w:r>
    </w:p>
    <w:p w14:paraId="6C7749A4" w14:textId="77777777" w:rsidR="00E41625" w:rsidRDefault="00E41625" w:rsidP="00E4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t>Pull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t>-</w:t>
      </w:r>
      <w:r w:rsidRPr="00E41625"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t>(Pin</w:t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)</w:t>
      </w:r>
      <w:r>
        <w:rPr>
          <w:rFonts w:ascii="Palatino Linotype" w:eastAsia="Times New Roman" w:hAnsi="Palatino Linotype" w:cs="Times New Roman"/>
          <w:sz w:val="24"/>
          <w:szCs w:val="24"/>
          <w:lang w:eastAsia="en-AU"/>
        </w:rPr>
        <w:br/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Pull pin at the top of the extinguisher, breaking the seal.</w:t>
      </w:r>
    </w:p>
    <w:p w14:paraId="470AD87F" w14:textId="4A057E58" w:rsidR="00E41625" w:rsidRDefault="00E41625" w:rsidP="00E4162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When in place, the pin keeps the handle from being pressed and accidentally operating the extinguisher. Immediately test the extinguisher</w:t>
      </w:r>
      <w:r>
        <w:rPr>
          <w:rFonts w:ascii="Palatino Linotype" w:eastAsia="Times New Roman" w:hAnsi="Palatino Linotype" w:cs="Times New Roman"/>
          <w:sz w:val="24"/>
          <w:szCs w:val="24"/>
          <w:lang w:eastAsia="en-AU"/>
        </w:rPr>
        <w:t xml:space="preserve"> by aiming</w:t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 xml:space="preserve"> away from the operator</w:t>
      </w:r>
      <w:r>
        <w:rPr>
          <w:rFonts w:ascii="Palatino Linotype" w:eastAsia="Times New Roman" w:hAnsi="Palatino Linotype" w:cs="Times New Roman"/>
          <w:sz w:val="24"/>
          <w:szCs w:val="24"/>
          <w:lang w:eastAsia="en-AU"/>
        </w:rPr>
        <w:t>.</w:t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 xml:space="preserve"> This is to ensure the extinguisher works and also shows the operator how far the stream travels</w:t>
      </w:r>
      <w:r>
        <w:rPr>
          <w:rFonts w:ascii="Palatino Linotype" w:eastAsia="Times New Roman" w:hAnsi="Palatino Linotype" w:cs="Times New Roman"/>
          <w:sz w:val="24"/>
          <w:szCs w:val="24"/>
          <w:lang w:eastAsia="en-AU"/>
        </w:rPr>
        <w:t>.</w:t>
      </w:r>
    </w:p>
    <w:p w14:paraId="6A975C27" w14:textId="77777777" w:rsidR="00E41625" w:rsidRPr="00E41625" w:rsidRDefault="00E41625" w:rsidP="00E4162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</w:p>
    <w:p w14:paraId="687D72EC" w14:textId="435AD6DD" w:rsidR="00E41625" w:rsidRDefault="00E41625" w:rsidP="00E4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t>Aim</w:t>
      </w:r>
      <w:r w:rsidRPr="00E41625"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br/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Approach the fire standing at a safe distance. Aim the nozzle or outlet towards the base of the fire.</w:t>
      </w:r>
    </w:p>
    <w:p w14:paraId="0EF1BB5F" w14:textId="77777777" w:rsidR="00E41625" w:rsidRPr="00E41625" w:rsidRDefault="00E41625" w:rsidP="00E4162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</w:p>
    <w:p w14:paraId="22E654F5" w14:textId="6AADF23E" w:rsidR="00E41625" w:rsidRDefault="00E41625" w:rsidP="00E4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t>Squeeze</w:t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br/>
      </w:r>
      <w:proofErr w:type="spellStart"/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Squeeze</w:t>
      </w:r>
      <w:proofErr w:type="spellEnd"/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 xml:space="preserve"> the handles together to discharge the extinguishing agent inside. To stop discharge, release the handles.</w:t>
      </w:r>
    </w:p>
    <w:p w14:paraId="2E332059" w14:textId="77777777" w:rsidR="00E41625" w:rsidRPr="00E41625" w:rsidRDefault="00E41625" w:rsidP="00E41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</w:p>
    <w:p w14:paraId="795610F2" w14:textId="77777777" w:rsidR="00E41625" w:rsidRPr="00E41625" w:rsidRDefault="00E41625" w:rsidP="00E4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n-AU"/>
        </w:rPr>
      </w:pPr>
      <w:r w:rsidRPr="00E41625">
        <w:rPr>
          <w:rFonts w:ascii="Palatino Linotype" w:eastAsia="Times New Roman" w:hAnsi="Palatino Linotype" w:cs="Times New Roman"/>
          <w:b/>
          <w:bCs/>
          <w:sz w:val="24"/>
          <w:szCs w:val="24"/>
          <w:lang w:eastAsia="en-AU"/>
        </w:rPr>
        <w:t>Sweep</w:t>
      </w:r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br/>
      </w:r>
      <w:proofErr w:type="spellStart"/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>Sweep</w:t>
      </w:r>
      <w:proofErr w:type="spellEnd"/>
      <w:r w:rsidRPr="00E41625">
        <w:rPr>
          <w:rFonts w:ascii="Palatino Linotype" w:eastAsia="Times New Roman" w:hAnsi="Palatino Linotype" w:cs="Times New Roman"/>
          <w:sz w:val="24"/>
          <w:szCs w:val="24"/>
          <w:lang w:eastAsia="en-AU"/>
        </w:rPr>
        <w:t xml:space="preserve"> the nozzle from side to side as you approach the fire, directing the extinguishing agent at the base of the flames. After an A Class fire is extinguished, probe for smouldering hot spots that could reignite the fuel.</w:t>
      </w:r>
    </w:p>
    <w:p w14:paraId="51093B2B" w14:textId="61CE86B4" w:rsidR="0003587F" w:rsidRPr="00E41625" w:rsidRDefault="00F83409" w:rsidP="00E41625">
      <w:pPr>
        <w:jc w:val="both"/>
        <w:rPr>
          <w:rFonts w:ascii="Palatino Linotype" w:hAnsi="Palatino Linotype"/>
          <w:sz w:val="24"/>
          <w:szCs w:val="24"/>
        </w:rPr>
      </w:pPr>
      <w:r w:rsidRPr="00E41625">
        <w:rPr>
          <w:rFonts w:ascii="Palatino Linotype" w:hAnsi="Palatino Linotype"/>
          <w:sz w:val="24"/>
          <w:szCs w:val="24"/>
        </w:rPr>
        <w:t xml:space="preserve"> </w:t>
      </w:r>
    </w:p>
    <w:sectPr w:rsidR="0003587F" w:rsidRPr="00E4162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76EF" w14:textId="77777777" w:rsidR="0034001F" w:rsidRDefault="0034001F" w:rsidP="00E41625">
      <w:pPr>
        <w:spacing w:after="0" w:line="240" w:lineRule="auto"/>
      </w:pPr>
      <w:r>
        <w:separator/>
      </w:r>
    </w:p>
  </w:endnote>
  <w:endnote w:type="continuationSeparator" w:id="0">
    <w:p w14:paraId="471D5940" w14:textId="77777777" w:rsidR="0034001F" w:rsidRDefault="0034001F" w:rsidP="00E4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202A" w14:textId="3A6300F9" w:rsidR="00E41625" w:rsidRPr="0052273E" w:rsidRDefault="00E41625" w:rsidP="00E41625">
    <w:pPr>
      <w:pStyle w:val="Footer"/>
      <w:rPr>
        <w:sz w:val="20"/>
        <w:szCs w:val="20"/>
      </w:rPr>
    </w:pPr>
    <w:r w:rsidRPr="00682EA3">
      <w:rPr>
        <w:rFonts w:cstheme="minorHAnsi"/>
        <w:b/>
        <w:noProof/>
      </w:rPr>
      <w:drawing>
        <wp:inline distT="0" distB="0" distL="0" distR="0" wp14:anchorId="5CF19089" wp14:editId="3A42D1AE">
          <wp:extent cx="1068630" cy="323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 copy 1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290"/>
                  <a:stretch/>
                </pic:blipFill>
                <pic:spPr bwMode="auto">
                  <a:xfrm>
                    <a:off x="0" y="0"/>
                    <a:ext cx="1078152" cy="326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  <w:t>www.sistershiptraining.com</w:t>
    </w:r>
  </w:p>
  <w:p w14:paraId="35AB54C1" w14:textId="0A60B095" w:rsidR="00E41625" w:rsidRDefault="00E41625">
    <w:pPr>
      <w:pStyle w:val="Footer"/>
    </w:pPr>
  </w:p>
  <w:p w14:paraId="1F6FBF51" w14:textId="77777777" w:rsidR="00E41625" w:rsidRDefault="00E4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B037" w14:textId="77777777" w:rsidR="0034001F" w:rsidRDefault="0034001F" w:rsidP="00E41625">
      <w:pPr>
        <w:spacing w:after="0" w:line="240" w:lineRule="auto"/>
      </w:pPr>
      <w:r>
        <w:separator/>
      </w:r>
    </w:p>
  </w:footnote>
  <w:footnote w:type="continuationSeparator" w:id="0">
    <w:p w14:paraId="0CA83DE6" w14:textId="77777777" w:rsidR="0034001F" w:rsidRDefault="0034001F" w:rsidP="00E41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C1405"/>
    <w:multiLevelType w:val="multilevel"/>
    <w:tmpl w:val="7A60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7F"/>
    <w:rsid w:val="0003587F"/>
    <w:rsid w:val="0034001F"/>
    <w:rsid w:val="0041219F"/>
    <w:rsid w:val="00E41625"/>
    <w:rsid w:val="00F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B5DE"/>
  <w15:chartTrackingRefBased/>
  <w15:docId w15:val="{C287239A-4F2C-4827-AB49-1B85A20C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1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162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4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41625"/>
    <w:rPr>
      <w:b/>
      <w:bCs/>
    </w:rPr>
  </w:style>
  <w:style w:type="paragraph" w:styleId="ListParagraph">
    <w:name w:val="List Paragraph"/>
    <w:basedOn w:val="Normal"/>
    <w:uiPriority w:val="34"/>
    <w:qFormat/>
    <w:rsid w:val="00E41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25"/>
  </w:style>
  <w:style w:type="paragraph" w:styleId="Footer">
    <w:name w:val="footer"/>
    <w:basedOn w:val="Normal"/>
    <w:link w:val="FooterChar"/>
    <w:uiPriority w:val="99"/>
    <w:unhideWhenUsed/>
    <w:rsid w:val="00E41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1</cp:revision>
  <dcterms:created xsi:type="dcterms:W3CDTF">2021-12-26T18:28:00Z</dcterms:created>
  <dcterms:modified xsi:type="dcterms:W3CDTF">2021-12-26T21:11:00Z</dcterms:modified>
</cp:coreProperties>
</file>